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青羊区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市容管理中心</w:t>
      </w:r>
      <w:r>
        <w:rPr>
          <w:rFonts w:hint="eastAsia"/>
          <w:b/>
          <w:bCs w:val="0"/>
          <w:sz w:val="30"/>
          <w:szCs w:val="30"/>
          <w:highlight w:val="none"/>
          <w:lang w:eastAsia="zh-CN"/>
        </w:rPr>
        <w:t>采购</w:t>
      </w:r>
      <w:r>
        <w:rPr>
          <w:rFonts w:hint="eastAsia"/>
          <w:b/>
          <w:bCs w:val="0"/>
          <w:sz w:val="30"/>
          <w:szCs w:val="30"/>
        </w:rPr>
        <w:t>电动</w:t>
      </w:r>
      <w:r>
        <w:rPr>
          <w:rFonts w:hint="eastAsia"/>
          <w:b/>
          <w:bCs w:val="0"/>
          <w:sz w:val="30"/>
          <w:szCs w:val="30"/>
          <w:lang w:eastAsia="zh-CN"/>
        </w:rPr>
        <w:t>液压</w:t>
      </w:r>
      <w:r>
        <w:rPr>
          <w:rFonts w:hint="eastAsia"/>
          <w:b/>
          <w:bCs w:val="0"/>
          <w:sz w:val="30"/>
          <w:szCs w:val="30"/>
        </w:rPr>
        <w:t>剪叉</w:t>
      </w:r>
      <w:r>
        <w:rPr>
          <w:rFonts w:hint="eastAsia"/>
          <w:b/>
          <w:bCs w:val="0"/>
          <w:sz w:val="30"/>
          <w:szCs w:val="30"/>
          <w:lang w:eastAsia="zh-CN"/>
        </w:rPr>
        <w:t>移动</w:t>
      </w:r>
      <w:r>
        <w:rPr>
          <w:rFonts w:hint="eastAsia"/>
          <w:b/>
          <w:bCs w:val="0"/>
          <w:sz w:val="30"/>
          <w:szCs w:val="30"/>
        </w:rPr>
        <w:t>式升降平台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比选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成都市青羊区</w:t>
      </w:r>
      <w:r>
        <w:rPr>
          <w:rFonts w:hint="eastAsia"/>
          <w:sz w:val="28"/>
          <w:szCs w:val="28"/>
          <w:lang w:eastAsia="zh-CN"/>
        </w:rPr>
        <w:t>市容管理中心</w:t>
      </w:r>
      <w:r>
        <w:rPr>
          <w:rFonts w:hint="eastAsia"/>
          <w:sz w:val="28"/>
          <w:szCs w:val="28"/>
        </w:rPr>
        <w:t>按照相关规定，经研究决定通过内部比选方式确定成都市青羊区</w:t>
      </w:r>
      <w:r>
        <w:rPr>
          <w:rFonts w:hint="eastAsia"/>
          <w:sz w:val="28"/>
          <w:szCs w:val="28"/>
          <w:lang w:eastAsia="zh-CN"/>
        </w:rPr>
        <w:t>市容管理</w:t>
      </w:r>
      <w:r>
        <w:rPr>
          <w:rFonts w:hint="eastAsia"/>
          <w:sz w:val="28"/>
          <w:szCs w:val="28"/>
        </w:rPr>
        <w:t>中心就电动</w:t>
      </w:r>
      <w:r>
        <w:rPr>
          <w:rFonts w:hint="eastAsia"/>
          <w:sz w:val="28"/>
          <w:szCs w:val="28"/>
          <w:lang w:eastAsia="zh-CN"/>
        </w:rPr>
        <w:t>液压</w:t>
      </w:r>
      <w:r>
        <w:rPr>
          <w:rFonts w:hint="eastAsia"/>
          <w:sz w:val="28"/>
          <w:szCs w:val="28"/>
        </w:rPr>
        <w:t>剪叉</w:t>
      </w:r>
      <w:r>
        <w:rPr>
          <w:rFonts w:hint="eastAsia"/>
          <w:sz w:val="28"/>
          <w:szCs w:val="28"/>
          <w:lang w:eastAsia="zh-CN"/>
        </w:rPr>
        <w:t>移动</w:t>
      </w:r>
      <w:r>
        <w:rPr>
          <w:rFonts w:hint="eastAsia"/>
          <w:sz w:val="28"/>
          <w:szCs w:val="28"/>
        </w:rPr>
        <w:t>式升降平台项目供货商：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一、项目信息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项目编号：SRGLZX201900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项目名称：</w:t>
      </w:r>
      <w:r>
        <w:rPr>
          <w:rFonts w:hint="eastAsia"/>
          <w:b/>
          <w:bCs/>
          <w:sz w:val="28"/>
          <w:szCs w:val="28"/>
        </w:rPr>
        <w:t>青羊区市容管理中心</w:t>
      </w:r>
      <w:r>
        <w:rPr>
          <w:rFonts w:hint="eastAsia"/>
          <w:b/>
          <w:bCs/>
          <w:sz w:val="28"/>
          <w:szCs w:val="28"/>
          <w:lang w:eastAsia="zh-CN"/>
        </w:rPr>
        <w:t>采购</w:t>
      </w:r>
      <w:r>
        <w:rPr>
          <w:rFonts w:hint="eastAsia"/>
          <w:b/>
          <w:bCs/>
          <w:sz w:val="28"/>
          <w:szCs w:val="28"/>
        </w:rPr>
        <w:t>电动</w:t>
      </w:r>
      <w:r>
        <w:rPr>
          <w:rFonts w:hint="eastAsia"/>
          <w:b/>
          <w:bCs/>
          <w:sz w:val="28"/>
          <w:szCs w:val="28"/>
          <w:lang w:eastAsia="zh-CN"/>
        </w:rPr>
        <w:t>液压</w:t>
      </w:r>
      <w:r>
        <w:rPr>
          <w:rFonts w:hint="eastAsia"/>
          <w:b/>
          <w:bCs/>
          <w:sz w:val="28"/>
          <w:szCs w:val="28"/>
        </w:rPr>
        <w:t>剪叉</w:t>
      </w:r>
      <w:r>
        <w:rPr>
          <w:rFonts w:hint="eastAsia"/>
          <w:b/>
          <w:bCs/>
          <w:sz w:val="28"/>
          <w:szCs w:val="28"/>
          <w:lang w:eastAsia="zh-CN"/>
        </w:rPr>
        <w:t>移动</w:t>
      </w:r>
      <w:r>
        <w:rPr>
          <w:rFonts w:hint="eastAsia"/>
          <w:b/>
          <w:bCs/>
          <w:sz w:val="28"/>
          <w:szCs w:val="28"/>
        </w:rPr>
        <w:t>式升降平台</w:t>
      </w:r>
      <w:r>
        <w:rPr>
          <w:rFonts w:hint="eastAsia"/>
          <w:b/>
          <w:bCs/>
          <w:sz w:val="28"/>
          <w:szCs w:val="28"/>
          <w:lang w:eastAsia="zh-CN"/>
        </w:rPr>
        <w:t>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二、比选人信息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比选人名称：成都市青羊区</w:t>
      </w:r>
      <w:r>
        <w:rPr>
          <w:rFonts w:hint="eastAsia"/>
          <w:sz w:val="28"/>
          <w:szCs w:val="28"/>
          <w:lang w:eastAsia="zh-CN"/>
        </w:rPr>
        <w:t>市容管理中心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比选人地址：成都市</w:t>
      </w:r>
      <w:r>
        <w:rPr>
          <w:rFonts w:hint="eastAsia"/>
          <w:sz w:val="28"/>
          <w:szCs w:val="28"/>
          <w:lang w:eastAsia="zh-CN"/>
        </w:rPr>
        <w:t>青羊区培风横街</w:t>
      </w:r>
      <w:r>
        <w:rPr>
          <w:rFonts w:hint="eastAsia"/>
          <w:sz w:val="28"/>
          <w:szCs w:val="28"/>
          <w:lang w:val="en-US" w:eastAsia="zh-CN"/>
        </w:rPr>
        <w:t>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比选人联系方式：</w:t>
      </w:r>
      <w:r>
        <w:rPr>
          <w:rFonts w:hint="eastAsia"/>
          <w:sz w:val="28"/>
          <w:szCs w:val="28"/>
          <w:lang w:eastAsia="zh-CN"/>
        </w:rPr>
        <w:t>陈</w:t>
      </w:r>
      <w:r>
        <w:rPr>
          <w:rFonts w:hint="eastAsia"/>
          <w:sz w:val="28"/>
          <w:szCs w:val="28"/>
        </w:rPr>
        <w:t>先生、028-8</w:t>
      </w:r>
      <w:r>
        <w:rPr>
          <w:rFonts w:hint="eastAsia"/>
          <w:sz w:val="28"/>
          <w:szCs w:val="28"/>
          <w:lang w:val="en-US" w:eastAsia="zh-CN"/>
        </w:rPr>
        <w:t>7465289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、中选信息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本次内部比选公告在青羊区综合行政执法局（青羊区城市管理局）网站上发布，截止2019年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日下午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时00分，共计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家单位报名，2019年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日上午10时在成都市青羊区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综合行政执法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局1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室进行了内部比选。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符合参选条件的三家单位，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比选结果如下：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1、四川翔云晟建筑工程有限公司，   报价：102600元；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2、四川富益凯茂工业设备有限公司， 报价：102880元；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3、四川佰辰海瑞机械设备有限公司， 报价：103000元。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按照最低价中选原则，现确定</w:t>
      </w:r>
      <w:r>
        <w:rPr>
          <w:rFonts w:hint="eastAsia"/>
          <w:sz w:val="28"/>
          <w:szCs w:val="28"/>
          <w:lang w:eastAsia="zh-CN"/>
        </w:rPr>
        <w:t>四川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翔云晟建筑工程有限公司为中选单位。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结果公示期自2019年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日至2019年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日，如对以上公示结果有异议，请与青羊区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市容管理中心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联系：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028-87465289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0" w:firstLineChars="20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0" w:firstLineChars="2000"/>
        <w:jc w:val="both"/>
        <w:textAlignment w:val="auto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2019年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A46F5"/>
    <w:rsid w:val="1D24347A"/>
    <w:rsid w:val="215658CB"/>
    <w:rsid w:val="460F781B"/>
    <w:rsid w:val="5F7A391F"/>
    <w:rsid w:val="60DE5B7A"/>
    <w:rsid w:val="7C6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4 Char"/>
    <w:link w:val="2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黄怀军</cp:lastModifiedBy>
  <dcterms:modified xsi:type="dcterms:W3CDTF">2019-08-15T05:31:40Z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