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33A4DB">
      <w:pPr>
        <w:rPr>
          <w:rFonts w:eastAsia="方正小标宋简体"/>
          <w:b w:val="0"/>
          <w:sz w:val="44"/>
          <w:szCs w:val="44"/>
          <w:u w:val="none"/>
        </w:rPr>
      </w:pPr>
      <w:r>
        <w:rPr>
          <w:rFonts w:ascii="黑体" w:hAnsi="黑体" w:eastAsia="黑体"/>
          <w:b w:val="0"/>
          <w:u w:val="none"/>
        </w:rPr>
        <w:t>附件</w:t>
      </w:r>
    </w:p>
    <w:tbl>
      <w:tblPr>
        <w:tblStyle w:val="3"/>
        <w:tblpPr w:leftFromText="180" w:rightFromText="180" w:vertAnchor="text" w:horzAnchor="margin" w:tblpY="777"/>
        <w:tblOverlap w:val="never"/>
        <w:tblW w:w="140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8"/>
        <w:gridCol w:w="4539"/>
        <w:gridCol w:w="5308"/>
        <w:gridCol w:w="2905"/>
      </w:tblGrid>
      <w:tr w14:paraId="6C08E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C2E2A7">
            <w:pPr>
              <w:tabs>
                <w:tab w:val="left" w:pos="7665"/>
              </w:tabs>
              <w:spacing w:line="360" w:lineRule="auto"/>
              <w:jc w:val="center"/>
              <w:rPr>
                <w:rFonts w:ascii="黑体" w:hAnsi="黑体" w:eastAsia="黑体"/>
                <w:b w:val="0"/>
                <w:szCs w:val="32"/>
                <w:u w:val="none"/>
                <w:lang w:bidi="ar"/>
              </w:rPr>
            </w:pPr>
            <w:r>
              <w:rPr>
                <w:rFonts w:ascii="黑体" w:hAnsi="黑体" w:eastAsia="黑体"/>
                <w:b w:val="0"/>
                <w:szCs w:val="32"/>
                <w:u w:val="none"/>
                <w:lang w:bidi="ar"/>
              </w:rPr>
              <w:t>序号</w:t>
            </w:r>
          </w:p>
        </w:tc>
        <w:tc>
          <w:tcPr>
            <w:tcW w:w="4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D7000">
            <w:pPr>
              <w:tabs>
                <w:tab w:val="left" w:pos="7665"/>
              </w:tabs>
              <w:spacing w:line="360" w:lineRule="auto"/>
              <w:jc w:val="center"/>
              <w:rPr>
                <w:rFonts w:ascii="黑体" w:hAnsi="黑体" w:eastAsia="黑体"/>
                <w:b w:val="0"/>
                <w:szCs w:val="32"/>
                <w:u w:val="none"/>
                <w:lang w:bidi="ar"/>
              </w:rPr>
            </w:pPr>
            <w:r>
              <w:rPr>
                <w:rFonts w:ascii="黑体" w:hAnsi="黑体" w:eastAsia="黑体"/>
                <w:b w:val="0"/>
                <w:szCs w:val="32"/>
                <w:u w:val="none"/>
                <w:lang w:bidi="ar"/>
              </w:rPr>
              <w:t>项目名称</w:t>
            </w:r>
          </w:p>
        </w:tc>
        <w:tc>
          <w:tcPr>
            <w:tcW w:w="5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CEB7D1">
            <w:pPr>
              <w:tabs>
                <w:tab w:val="left" w:pos="7665"/>
              </w:tabs>
              <w:spacing w:line="360" w:lineRule="auto"/>
              <w:jc w:val="center"/>
              <w:rPr>
                <w:rFonts w:ascii="黑体" w:hAnsi="黑体" w:eastAsia="黑体"/>
                <w:b w:val="0"/>
                <w:szCs w:val="32"/>
                <w:u w:val="none"/>
                <w:lang w:bidi="ar"/>
              </w:rPr>
            </w:pPr>
            <w:r>
              <w:rPr>
                <w:rFonts w:ascii="黑体" w:hAnsi="黑体" w:eastAsia="黑体"/>
                <w:b w:val="0"/>
                <w:szCs w:val="32"/>
                <w:u w:val="none"/>
                <w:lang w:bidi="ar"/>
              </w:rPr>
              <w:t>报价内容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4A391">
            <w:pPr>
              <w:tabs>
                <w:tab w:val="left" w:pos="7665"/>
              </w:tabs>
              <w:spacing w:line="360" w:lineRule="auto"/>
              <w:jc w:val="center"/>
              <w:rPr>
                <w:rFonts w:ascii="黑体" w:hAnsi="黑体" w:eastAsia="黑体"/>
                <w:b w:val="0"/>
                <w:szCs w:val="32"/>
                <w:u w:val="none"/>
                <w:lang w:bidi="ar"/>
              </w:rPr>
            </w:pPr>
            <w:r>
              <w:rPr>
                <w:rFonts w:ascii="黑体" w:hAnsi="黑体" w:eastAsia="黑体"/>
                <w:b w:val="0"/>
                <w:szCs w:val="32"/>
                <w:u w:val="none"/>
                <w:lang w:bidi="ar"/>
              </w:rPr>
              <w:t>备注</w:t>
            </w:r>
          </w:p>
        </w:tc>
      </w:tr>
      <w:tr w14:paraId="62C56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3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64829">
            <w:pPr>
              <w:tabs>
                <w:tab w:val="left" w:pos="7665"/>
              </w:tabs>
              <w:spacing w:line="360" w:lineRule="auto"/>
              <w:jc w:val="center"/>
              <w:rPr>
                <w:b w:val="0"/>
                <w:szCs w:val="32"/>
                <w:u w:val="none"/>
                <w:lang w:bidi="ar"/>
              </w:rPr>
            </w:pPr>
            <w:r>
              <w:rPr>
                <w:b w:val="0"/>
                <w:szCs w:val="32"/>
                <w:u w:val="none"/>
                <w:lang w:bidi="ar"/>
              </w:rPr>
              <w:t>1</w:t>
            </w:r>
          </w:p>
        </w:tc>
        <w:tc>
          <w:tcPr>
            <w:tcW w:w="4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5A2C5">
            <w:pPr>
              <w:tabs>
                <w:tab w:val="left" w:pos="7665"/>
              </w:tabs>
              <w:spacing w:line="360" w:lineRule="auto"/>
              <w:jc w:val="center"/>
              <w:rPr>
                <w:b w:val="0"/>
                <w:szCs w:val="32"/>
                <w:u w:val="none"/>
                <w:lang w:bidi="ar"/>
              </w:rPr>
            </w:pPr>
            <w:r>
              <w:rPr>
                <w:rFonts w:hint="eastAsia"/>
                <w:b w:val="0"/>
                <w:szCs w:val="32"/>
                <w:u w:val="none"/>
                <w:lang w:bidi="ar"/>
              </w:rPr>
              <w:t>银杏书馆房屋安全评估</w:t>
            </w:r>
          </w:p>
        </w:tc>
        <w:tc>
          <w:tcPr>
            <w:tcW w:w="5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DF5E1">
            <w:pPr>
              <w:tabs>
                <w:tab w:val="left" w:pos="7665"/>
              </w:tabs>
              <w:spacing w:line="360" w:lineRule="auto"/>
              <w:jc w:val="center"/>
              <w:rPr>
                <w:b w:val="0"/>
                <w:szCs w:val="32"/>
                <w:u w:val="none"/>
                <w:lang w:bidi="ar"/>
              </w:rPr>
            </w:pPr>
            <w:r>
              <w:rPr>
                <w:rFonts w:hint="eastAsia"/>
                <w:b w:val="0"/>
                <w:szCs w:val="32"/>
                <w:u w:val="none"/>
                <w:lang w:bidi="ar"/>
              </w:rPr>
              <w:t>对银杏书馆的房屋进行安全评估，建筑面积约378.6平方米。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57D44B">
            <w:pPr>
              <w:tabs>
                <w:tab w:val="left" w:pos="7665"/>
              </w:tabs>
              <w:spacing w:line="360" w:lineRule="auto"/>
              <w:jc w:val="center"/>
              <w:rPr>
                <w:b w:val="0"/>
                <w:szCs w:val="32"/>
                <w:u w:val="none"/>
                <w:lang w:bidi="ar"/>
              </w:rPr>
            </w:pPr>
            <w:r>
              <w:rPr>
                <w:rFonts w:hint="eastAsia"/>
                <w:b w:val="0"/>
                <w:szCs w:val="32"/>
                <w:u w:val="none"/>
                <w:lang w:bidi="ar"/>
              </w:rPr>
              <w:t>无</w:t>
            </w:r>
            <w:r>
              <w:rPr>
                <w:rFonts w:hint="eastAsia"/>
                <w:b w:val="0"/>
                <w:szCs w:val="32"/>
                <w:u w:val="none"/>
                <w:lang w:val="en-US" w:eastAsia="zh-CN" w:bidi="ar"/>
              </w:rPr>
              <w:t>装修</w:t>
            </w:r>
            <w:r>
              <w:rPr>
                <w:rFonts w:hint="eastAsia"/>
                <w:b w:val="0"/>
                <w:szCs w:val="32"/>
                <w:u w:val="none"/>
                <w:lang w:bidi="ar"/>
              </w:rPr>
              <w:t>建筑图纸，</w:t>
            </w:r>
            <w:r>
              <w:rPr>
                <w:rFonts w:hint="eastAsia"/>
                <w:b w:val="0"/>
                <w:szCs w:val="32"/>
                <w:u w:val="none"/>
                <w:lang w:val="en-US" w:eastAsia="zh-CN" w:bidi="ar"/>
              </w:rPr>
              <w:t>设计图纸，</w:t>
            </w:r>
            <w:r>
              <w:rPr>
                <w:rFonts w:hint="eastAsia"/>
                <w:b w:val="0"/>
                <w:szCs w:val="32"/>
                <w:u w:val="none"/>
                <w:lang w:bidi="ar"/>
              </w:rPr>
              <w:t>无产权</w:t>
            </w:r>
          </w:p>
        </w:tc>
      </w:tr>
      <w:tr w14:paraId="61B02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7C39B">
            <w:pPr>
              <w:tabs>
                <w:tab w:val="left" w:pos="7665"/>
              </w:tabs>
              <w:spacing w:line="360" w:lineRule="auto"/>
              <w:jc w:val="center"/>
              <w:rPr>
                <w:rFonts w:hint="eastAsia" w:eastAsia="仿宋_GB2312"/>
                <w:b w:val="0"/>
                <w:szCs w:val="32"/>
                <w:u w:val="none"/>
                <w:lang w:eastAsia="zh-CN" w:bidi="ar"/>
              </w:rPr>
            </w:pPr>
            <w:r>
              <w:rPr>
                <w:rFonts w:hint="eastAsia"/>
                <w:b w:val="0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4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333DC">
            <w:pPr>
              <w:tabs>
                <w:tab w:val="left" w:pos="7665"/>
              </w:tabs>
              <w:spacing w:line="360" w:lineRule="auto"/>
              <w:jc w:val="center"/>
              <w:rPr>
                <w:b w:val="0"/>
                <w:szCs w:val="32"/>
                <w:u w:val="none"/>
                <w:lang w:bidi="ar"/>
              </w:rPr>
            </w:pPr>
            <w:r>
              <w:rPr>
                <w:b w:val="0"/>
                <w:szCs w:val="32"/>
                <w:u w:val="none"/>
                <w:lang w:bidi="ar"/>
              </w:rPr>
              <w:t>报价单位（盖章）</w:t>
            </w:r>
          </w:p>
        </w:tc>
        <w:tc>
          <w:tcPr>
            <w:tcW w:w="8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CD41A">
            <w:pPr>
              <w:tabs>
                <w:tab w:val="left" w:pos="7665"/>
              </w:tabs>
              <w:spacing w:line="360" w:lineRule="auto"/>
              <w:jc w:val="center"/>
              <w:rPr>
                <w:b w:val="0"/>
                <w:szCs w:val="32"/>
                <w:u w:val="none"/>
                <w:lang w:bidi="ar"/>
              </w:rPr>
            </w:pPr>
          </w:p>
        </w:tc>
      </w:tr>
      <w:tr w14:paraId="636783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E061B">
            <w:pPr>
              <w:tabs>
                <w:tab w:val="left" w:pos="7665"/>
              </w:tabs>
              <w:spacing w:line="360" w:lineRule="auto"/>
              <w:jc w:val="center"/>
              <w:rPr>
                <w:rFonts w:hint="eastAsia" w:eastAsia="仿宋_GB2312"/>
                <w:b w:val="0"/>
                <w:szCs w:val="32"/>
                <w:u w:val="none"/>
                <w:lang w:eastAsia="zh-CN" w:bidi="ar"/>
              </w:rPr>
            </w:pPr>
            <w:r>
              <w:rPr>
                <w:rFonts w:hint="eastAsia"/>
                <w:b w:val="0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4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A2888">
            <w:pPr>
              <w:tabs>
                <w:tab w:val="left" w:pos="7665"/>
              </w:tabs>
              <w:spacing w:line="360" w:lineRule="auto"/>
              <w:jc w:val="center"/>
              <w:rPr>
                <w:rFonts w:hint="eastAsia" w:eastAsia="仿宋_GB2312"/>
                <w:b w:val="0"/>
                <w:szCs w:val="32"/>
                <w:u w:val="none"/>
                <w:lang w:eastAsia="zh-CN" w:bidi="ar"/>
              </w:rPr>
            </w:pPr>
            <w:r>
              <w:rPr>
                <w:b w:val="0"/>
                <w:szCs w:val="32"/>
                <w:u w:val="none"/>
                <w:lang w:bidi="ar"/>
              </w:rPr>
              <w:t>报价</w:t>
            </w:r>
          </w:p>
        </w:tc>
        <w:tc>
          <w:tcPr>
            <w:tcW w:w="8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4119C">
            <w:pPr>
              <w:tabs>
                <w:tab w:val="left" w:pos="7665"/>
              </w:tabs>
              <w:spacing w:line="360" w:lineRule="auto"/>
              <w:jc w:val="center"/>
              <w:rPr>
                <w:b w:val="0"/>
                <w:szCs w:val="32"/>
                <w:u w:val="none"/>
                <w:lang w:bidi="ar"/>
              </w:rPr>
            </w:pPr>
            <w:r>
              <w:rPr>
                <w:b w:val="0"/>
                <w:szCs w:val="32"/>
                <w:u w:val="none"/>
                <w:lang w:bidi="ar"/>
              </w:rPr>
              <w:t xml:space="preserve">¥        </w:t>
            </w:r>
            <w:r>
              <w:rPr>
                <w:rFonts w:hint="eastAsia"/>
                <w:b w:val="0"/>
                <w:szCs w:val="32"/>
                <w:u w:val="none"/>
                <w:lang w:val="en-US" w:eastAsia="zh-CN" w:bidi="ar"/>
              </w:rPr>
              <w:t xml:space="preserve">  </w:t>
            </w:r>
            <w:r>
              <w:rPr>
                <w:b w:val="0"/>
                <w:szCs w:val="32"/>
                <w:u w:val="none"/>
                <w:lang w:bidi="ar"/>
              </w:rPr>
              <w:t xml:space="preserve">   元（大写：               ）</w:t>
            </w:r>
            <w:r>
              <w:rPr>
                <w:rFonts w:hint="eastAsia"/>
                <w:b w:val="0"/>
                <w:szCs w:val="32"/>
                <w:u w:val="none"/>
                <w:lang w:val="en-US" w:eastAsia="zh-CN" w:bidi="ar"/>
              </w:rPr>
              <w:t>/年</w:t>
            </w:r>
          </w:p>
        </w:tc>
      </w:tr>
    </w:tbl>
    <w:p w14:paraId="6BB7E97F">
      <w:pPr>
        <w:spacing w:line="560" w:lineRule="exact"/>
        <w:jc w:val="center"/>
        <w:rPr>
          <w:rFonts w:eastAsia="方正小标宋简体"/>
          <w:b w:val="0"/>
          <w:sz w:val="44"/>
          <w:szCs w:val="44"/>
          <w:u w:val="none"/>
        </w:rPr>
      </w:pPr>
      <w:bookmarkStart w:id="0" w:name="_GoBack"/>
      <w:r>
        <w:rPr>
          <w:rFonts w:hint="eastAsia" w:eastAsia="方正小标宋简体"/>
          <w:b w:val="0"/>
          <w:sz w:val="44"/>
          <w:szCs w:val="44"/>
          <w:u w:val="none"/>
          <w:lang w:val="en-US" w:eastAsia="zh-CN" w:bidi="ar"/>
        </w:rPr>
        <w:t>2026年—2028年</w:t>
      </w:r>
      <w:r>
        <w:rPr>
          <w:rFonts w:hint="eastAsia" w:eastAsia="方正小标宋简体"/>
          <w:b w:val="0"/>
          <w:sz w:val="44"/>
          <w:szCs w:val="44"/>
          <w:u w:val="none"/>
          <w:lang w:bidi="ar"/>
        </w:rPr>
        <w:t>银杏书馆房屋安全</w:t>
      </w:r>
      <w:r>
        <w:rPr>
          <w:rFonts w:hint="eastAsia" w:eastAsia="方正小标宋简体"/>
          <w:b w:val="0"/>
          <w:sz w:val="44"/>
          <w:szCs w:val="44"/>
          <w:u w:val="none"/>
          <w:lang w:eastAsia="zh-CN" w:bidi="ar"/>
        </w:rPr>
        <w:t>评估</w:t>
      </w:r>
      <w:r>
        <w:rPr>
          <w:rFonts w:hint="eastAsia" w:eastAsia="方正小标宋简体"/>
          <w:b w:val="0"/>
          <w:sz w:val="44"/>
          <w:szCs w:val="44"/>
          <w:u w:val="none"/>
          <w:lang w:bidi="ar"/>
        </w:rPr>
        <w:t>项目</w:t>
      </w:r>
      <w:r>
        <w:rPr>
          <w:rFonts w:hint="eastAsia" w:eastAsia="方正小标宋简体"/>
          <w:b w:val="0"/>
          <w:sz w:val="44"/>
          <w:szCs w:val="44"/>
          <w:u w:val="none"/>
          <w:lang w:eastAsia="zh-CN" w:bidi="ar"/>
        </w:rPr>
        <w:t>报价</w:t>
      </w:r>
      <w:r>
        <w:rPr>
          <w:rFonts w:eastAsia="方正小标宋简体"/>
          <w:b w:val="0"/>
          <w:sz w:val="44"/>
          <w:szCs w:val="44"/>
          <w:u w:val="none"/>
        </w:rPr>
        <w:t>单</w:t>
      </w:r>
    </w:p>
    <w:bookmarkEnd w:id="0"/>
    <w:p w14:paraId="48721180">
      <w:pPr>
        <w:tabs>
          <w:tab w:val="left" w:pos="7665"/>
        </w:tabs>
        <w:spacing w:line="360" w:lineRule="auto"/>
        <w:jc w:val="both"/>
        <w:rPr>
          <w:rFonts w:hint="eastAsia"/>
          <w:b w:val="0"/>
          <w:szCs w:val="32"/>
          <w:u w:val="none"/>
          <w:lang w:val="en-US" w:eastAsia="zh-CN" w:bidi="ar"/>
        </w:rPr>
      </w:pPr>
      <w:r>
        <w:rPr>
          <w:rFonts w:hint="eastAsia"/>
          <w:b w:val="0"/>
          <w:szCs w:val="32"/>
          <w:u w:val="none"/>
          <w:lang w:eastAsia="zh-CN" w:bidi="ar"/>
        </w:rPr>
        <w:t>联系人：</w:t>
      </w:r>
      <w:r>
        <w:rPr>
          <w:rFonts w:hint="eastAsia"/>
          <w:b w:val="0"/>
          <w:szCs w:val="32"/>
          <w:u w:val="none"/>
          <w:lang w:val="en-US" w:eastAsia="zh-CN" w:bidi="ar"/>
        </w:rPr>
        <w:t xml:space="preserve">            联系电话：</w:t>
      </w:r>
    </w:p>
    <w:p w14:paraId="320FE24D">
      <w:pPr>
        <w:tabs>
          <w:tab w:val="left" w:pos="7665"/>
        </w:tabs>
        <w:spacing w:line="360" w:lineRule="auto"/>
        <w:jc w:val="right"/>
        <w:rPr>
          <w:rFonts w:hint="default"/>
          <w:b w:val="0"/>
          <w:szCs w:val="32"/>
          <w:u w:val="none"/>
          <w:lang w:val="en-US" w:eastAsia="zh-CN" w:bidi="ar"/>
        </w:rPr>
      </w:pPr>
      <w:r>
        <w:rPr>
          <w:rFonts w:hint="eastAsia"/>
          <w:b w:val="0"/>
          <w:szCs w:val="32"/>
          <w:u w:val="none"/>
          <w:lang w:val="en-US" w:eastAsia="zh-CN" w:bidi="ar"/>
        </w:rPr>
        <w:t>年     月    日</w:t>
      </w:r>
    </w:p>
    <w:sectPr>
      <w:pgSz w:w="16783" w:h="11850" w:orient="landscape"/>
      <w:pgMar w:top="1644" w:right="1135" w:bottom="1622" w:left="1135" w:header="624" w:footer="567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7E510C"/>
    <w:rsid w:val="5D7E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b/>
      <w:bCs/>
      <w:kern w:val="2"/>
      <w:sz w:val="32"/>
      <w:szCs w:val="30"/>
      <w:u w:val="single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2026-07-15T01:33:00Z</dcterms:created>
  <dc:creator>fairy</dc:creator>
  <cp:lastModifiedBy>fairy</cp:lastModifiedBy>
  <dcterms:modified xsi:type="dcterms:W3CDTF">2026-07-15T01:33:55Z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D07D3542FC4D48EBBAD8A216526E258B_11</vt:lpwstr>
  </property>
  <property fmtid="{D5CDD505-2E9C-101B-9397-08002B2CF9AE}" pid="4" name="KSOTemplateDocerSaveRecord">
    <vt:lpwstr>eyJoZGlkIjoiNDdhYTFkMTI0YTc5MWZhZWMwYWZiNTJjMzg5YTI2M2UiLCJ1c2VySWQiOiI0OTA1NzI1NDAifQ==</vt:lpwstr>
  </property>
</Properties>
</file>